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28" w:rsidRPr="00F95FDF" w:rsidRDefault="00F95FDF">
      <w:pPr>
        <w:rPr>
          <w:b/>
          <w:sz w:val="28"/>
          <w:szCs w:val="28"/>
          <w:lang w:val="es-ES"/>
        </w:rPr>
      </w:pPr>
      <w:r w:rsidRPr="00F95FDF">
        <w:rPr>
          <w:b/>
          <w:sz w:val="28"/>
          <w:szCs w:val="28"/>
          <w:lang w:val="es-ES"/>
        </w:rPr>
        <w:t>Ejemplos de posibles dimensiones para evaluar sostenibilidad</w:t>
      </w: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683"/>
        <w:gridCol w:w="2943"/>
        <w:gridCol w:w="3010"/>
        <w:gridCol w:w="1080"/>
      </w:tblGrid>
      <w:tr w:rsidR="00990E28" w:rsidRPr="00F95FDF" w:rsidTr="00F95FDF">
        <w:trPr>
          <w:trHeight w:val="533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F95FDF">
              <w:rPr>
                <w:rFonts w:ascii="Arial" w:eastAsia="Times New Roman" w:hAnsi="Arial" w:cs="Arial"/>
                <w:b/>
                <w:bCs/>
                <w:lang w:val="es-ES" w:eastAsia="sv-SE"/>
              </w:rPr>
              <w:t>D</w:t>
            </w:r>
            <w:r w:rsidRPr="00990E28">
              <w:rPr>
                <w:rFonts w:ascii="Arial" w:eastAsia="Times New Roman" w:hAnsi="Arial" w:cs="Arial"/>
                <w:b/>
                <w:bCs/>
                <w:lang w:val="es-ES" w:eastAsia="sv-SE"/>
              </w:rPr>
              <w:t>imensiones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F95FDF" w:rsidRDefault="00990E28" w:rsidP="00990E28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b/>
                <w:bCs/>
                <w:lang w:val="es-ES" w:eastAsia="sv-SE"/>
              </w:rPr>
              <w:t xml:space="preserve">Tasa </w:t>
            </w:r>
          </w:p>
          <w:p w:rsidR="00990E28" w:rsidRPr="00990E28" w:rsidRDefault="00990E28" w:rsidP="00990E28">
            <w:pPr>
              <w:spacing w:after="0" w:line="28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b/>
                <w:bCs/>
                <w:lang w:val="es-ES" w:eastAsia="sv-SE"/>
              </w:rPr>
              <w:t>1-5</w:t>
            </w:r>
          </w:p>
        </w:tc>
      </w:tr>
      <w:tr w:rsidR="00990E28" w:rsidRPr="00F95FDF" w:rsidTr="00F95FDF">
        <w:trPr>
          <w:trHeight w:val="533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b/>
                <w:bCs/>
                <w:lang w:val="es-ES" w:eastAsia="sv-SE"/>
              </w:rPr>
              <w:t>Economía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F95FDF">
              <w:rPr>
                <w:rFonts w:ascii="Arial" w:eastAsia="Times New Roman" w:hAnsi="Arial" w:cs="Arial"/>
                <w:lang w:val="es-ES" w:eastAsia="sv-SE"/>
              </w:rPr>
              <w:t>A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Tasas de empleo / Empleos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F95FDF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El porcentaje de empleados en la economía local;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B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Crecimiento económico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Estado de las finanzas de la ciudad (déficit presupuestario, deuda )</w:t>
            </w:r>
          </w:p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Crecimiento económico de la economía local, turismo.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C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Desarrollo económico local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3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Pequeñas empresas / industria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3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rPr>
          <w:trHeight w:val="533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F95FDF" w:rsidP="00990E28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F95FDF">
              <w:rPr>
                <w:rFonts w:ascii="Arial" w:eastAsia="Times New Roman" w:hAnsi="Arial" w:cs="Arial"/>
                <w:b/>
                <w:bCs/>
                <w:lang w:val="es-ES" w:eastAsia="sv-SE"/>
              </w:rPr>
              <w:t>M</w:t>
            </w:r>
            <w:r w:rsidR="00990E28" w:rsidRPr="00990E28">
              <w:rPr>
                <w:rFonts w:ascii="Arial" w:eastAsia="Times New Roman" w:hAnsi="Arial" w:cs="Arial"/>
                <w:b/>
                <w:bCs/>
                <w:lang w:val="es-ES" w:eastAsia="sv-SE"/>
              </w:rPr>
              <w:t>edio ambiente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D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Vegetación urbana y bosque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F95FDF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 xml:space="preserve">Acceso a zonas verdes y </w:t>
            </w:r>
            <w:r w:rsidR="00F95FDF" w:rsidRPr="00F95FDF">
              <w:rPr>
                <w:rFonts w:ascii="Times New Roman" w:eastAsia="Times New Roman" w:hAnsi="Times New Roman" w:cs="Times New Roman"/>
                <w:lang w:val="es-ES" w:eastAsia="sv-SE"/>
              </w:rPr>
              <w:t>zonas vegetadas</w:t>
            </w: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 xml:space="preserve"> a poca distancia. Cuantas más y más grandes áreas, mayor puntuación. Árboles</w:t>
            </w:r>
            <w:r w:rsidR="00F95FDF" w:rsidRPr="00F95FDF">
              <w:rPr>
                <w:rFonts w:ascii="Times New Roman" w:eastAsia="Times New Roman" w:hAnsi="Times New Roman" w:cs="Times New Roman"/>
                <w:lang w:val="es-ES" w:eastAsia="sv-SE"/>
              </w:rPr>
              <w:t xml:space="preserve"> o plantaciones</w:t>
            </w: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 xml:space="preserve"> en la ciudad.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rPr>
          <w:trHeight w:val="533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b/>
                <w:bCs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E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Espacios azules (agua)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 xml:space="preserve">Acceso a </w:t>
            </w:r>
            <w:r w:rsidR="00F95FDF" w:rsidRPr="00F95FDF">
              <w:rPr>
                <w:rFonts w:ascii="Times New Roman" w:eastAsia="Times New Roman" w:hAnsi="Times New Roman" w:cs="Times New Roman"/>
                <w:lang w:val="es-ES" w:eastAsia="sv-SE"/>
              </w:rPr>
              <w:t>aguas dulces</w:t>
            </w: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 xml:space="preserve"> dentro de los límites de la ciudad</w:t>
            </w:r>
            <w:r w:rsidR="00F95FDF" w:rsidRPr="00F95FDF">
              <w:rPr>
                <w:rFonts w:ascii="Times New Roman" w:eastAsia="Times New Roman" w:hAnsi="Times New Roman" w:cs="Times New Roman"/>
                <w:lang w:val="es-ES" w:eastAsia="sv-SE"/>
              </w:rPr>
              <w:t xml:space="preserve"> y su grado de contaminación</w:t>
            </w:r>
          </w:p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F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 xml:space="preserve">Contaminación y </w:t>
            </w:r>
            <w:r w:rsidRPr="00F95FDF">
              <w:rPr>
                <w:rFonts w:ascii="Arial" w:eastAsia="Times New Roman" w:hAnsi="Arial" w:cs="Arial"/>
                <w:lang w:val="es-ES" w:eastAsia="sv-SE"/>
              </w:rPr>
              <w:t>polución</w:t>
            </w:r>
            <w:r w:rsidRPr="00990E28">
              <w:rPr>
                <w:rFonts w:ascii="Arial" w:eastAsia="Times New Roman" w:hAnsi="Arial" w:cs="Arial"/>
                <w:lang w:val="es-ES" w:eastAsia="sv-SE"/>
              </w:rPr>
              <w:t>.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Calidad del aire, agua y suelo. ¿Está contaminado? Calidad del aire? Ríos limpios?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G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F95FDF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F95FDF">
              <w:rPr>
                <w:rFonts w:ascii="Arial" w:eastAsia="Times New Roman" w:hAnsi="Arial" w:cs="Arial"/>
                <w:lang w:val="es-ES" w:eastAsia="sv-SE"/>
              </w:rPr>
              <w:t>M</w:t>
            </w:r>
            <w:r w:rsidR="00990E28" w:rsidRPr="00990E28">
              <w:rPr>
                <w:rFonts w:ascii="Arial" w:eastAsia="Times New Roman" w:hAnsi="Arial" w:cs="Arial"/>
                <w:lang w:val="es-ES" w:eastAsia="sv-SE"/>
              </w:rPr>
              <w:t>ovilidad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 xml:space="preserve">Modo </w:t>
            </w:r>
            <w:r w:rsidRPr="00F95FDF">
              <w:rPr>
                <w:rFonts w:ascii="Times New Roman" w:eastAsia="Times New Roman" w:hAnsi="Times New Roman" w:cs="Times New Roman"/>
                <w:lang w:val="es-ES" w:eastAsia="sv-SE"/>
              </w:rPr>
              <w:t>de transporte sostenible</w:t>
            </w: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 xml:space="preserve">: acceso al transporte público, </w:t>
            </w:r>
            <w:proofErr w:type="spellStart"/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cicl</w:t>
            </w:r>
            <w:bookmarkStart w:id="0" w:name="_GoBack"/>
            <w:bookmarkEnd w:id="0"/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ovías</w:t>
            </w:r>
            <w:proofErr w:type="spellEnd"/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, aceras para peatones.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K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Residuos sólidos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¿Residuos en vertederos, reciclaje, gigantes, producción de biogás? ¿Existencia de un sistema de gestión de residuos?</w:t>
            </w:r>
          </w:p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L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F95FDF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F95FDF">
              <w:rPr>
                <w:rFonts w:ascii="Arial" w:eastAsia="Times New Roman" w:hAnsi="Arial" w:cs="Arial"/>
                <w:lang w:val="es-ES" w:eastAsia="sv-SE"/>
              </w:rPr>
              <w:t>E</w:t>
            </w:r>
            <w:r w:rsidR="00990E28" w:rsidRPr="00990E28">
              <w:rPr>
                <w:rFonts w:ascii="Arial" w:eastAsia="Times New Roman" w:hAnsi="Arial" w:cs="Arial"/>
                <w:lang w:val="es-ES" w:eastAsia="sv-SE"/>
              </w:rPr>
              <w:t>nergía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Energías renovables, eficiencia energética.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rPr>
          <w:trHeight w:val="533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F95FDF">
              <w:rPr>
                <w:rFonts w:ascii="Arial" w:eastAsia="Times New Roman" w:hAnsi="Arial" w:cs="Arial"/>
                <w:b/>
                <w:bCs/>
                <w:lang w:val="es-ES" w:eastAsia="sv-SE"/>
              </w:rPr>
              <w:t>S</w:t>
            </w:r>
            <w:r w:rsidRPr="00990E28">
              <w:rPr>
                <w:rFonts w:ascii="Arial" w:eastAsia="Times New Roman" w:hAnsi="Arial" w:cs="Arial"/>
                <w:b/>
                <w:bCs/>
                <w:lang w:val="es-ES" w:eastAsia="sv-SE"/>
              </w:rPr>
              <w:t>ocial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M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Inclusión social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Existe marginación de grupos, o están todos los ciudadanos integrados.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3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N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F95FDF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F95FDF">
              <w:rPr>
                <w:rFonts w:ascii="Arial" w:eastAsia="Times New Roman" w:hAnsi="Arial" w:cs="Arial"/>
                <w:lang w:val="es-ES" w:eastAsia="sv-SE"/>
              </w:rPr>
              <w:t>E</w:t>
            </w:r>
            <w:r w:rsidR="00990E28" w:rsidRPr="00990E28">
              <w:rPr>
                <w:rFonts w:ascii="Arial" w:eastAsia="Times New Roman" w:hAnsi="Arial" w:cs="Arial"/>
                <w:lang w:val="es-ES" w:eastAsia="sv-SE"/>
              </w:rPr>
              <w:t>ducación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A</w:t>
            </w:r>
            <w:r w:rsidR="00F95FDF" w:rsidRPr="00F95FDF">
              <w:rPr>
                <w:rFonts w:ascii="Times New Roman" w:eastAsia="Times New Roman" w:hAnsi="Times New Roman" w:cs="Times New Roman"/>
                <w:lang w:val="es-ES" w:eastAsia="sv-SE"/>
              </w:rPr>
              <w:t>cceso a educación de alto nivel todos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3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O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F95FDF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F95FDF">
              <w:rPr>
                <w:rFonts w:ascii="Arial" w:eastAsia="Times New Roman" w:hAnsi="Arial" w:cs="Arial"/>
                <w:lang w:val="es-ES" w:eastAsia="sv-SE"/>
              </w:rPr>
              <w:t>S</w:t>
            </w:r>
            <w:r w:rsidR="00990E28" w:rsidRPr="00990E28">
              <w:rPr>
                <w:rFonts w:ascii="Arial" w:eastAsia="Times New Roman" w:hAnsi="Arial" w:cs="Arial"/>
                <w:lang w:val="es-ES" w:eastAsia="sv-SE"/>
              </w:rPr>
              <w:t>alud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 xml:space="preserve">Tasa de </w:t>
            </w:r>
            <w:r w:rsidRPr="00F95FDF">
              <w:rPr>
                <w:rFonts w:ascii="Times New Roman" w:eastAsia="Times New Roman" w:hAnsi="Times New Roman" w:cs="Times New Roman"/>
                <w:lang w:val="es-ES" w:eastAsia="sv-SE"/>
              </w:rPr>
              <w:t xml:space="preserve">mortalidad / esperanza de vida; </w:t>
            </w: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Porcentaje de la población con acceso a servicios de salud.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  <w:tr w:rsidR="00990E28" w:rsidRPr="00F95FDF" w:rsidTr="00F95FDF"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30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P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Arial" w:eastAsia="Times New Roman" w:hAnsi="Arial" w:cs="Arial"/>
                <w:lang w:val="es-ES" w:eastAsia="sv-SE"/>
              </w:rPr>
              <w:t>Distribución del ingreso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Medida de la distribución del ingreso y la desigualdad, por ejemplo, coeficiente o índice GINI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28" w:rsidRPr="00990E28" w:rsidRDefault="00990E28" w:rsidP="00990E28">
            <w:pPr>
              <w:spacing w:after="0" w:line="241" w:lineRule="atLeast"/>
              <w:rPr>
                <w:rFonts w:ascii="Times New Roman" w:eastAsia="Times New Roman" w:hAnsi="Times New Roman" w:cs="Times New Roman"/>
                <w:lang w:val="es-ES" w:eastAsia="sv-SE"/>
              </w:rPr>
            </w:pPr>
            <w:r w:rsidRPr="00990E28">
              <w:rPr>
                <w:rFonts w:ascii="Times New Roman" w:eastAsia="Times New Roman" w:hAnsi="Times New Roman" w:cs="Times New Roman"/>
                <w:lang w:val="es-ES" w:eastAsia="sv-SE"/>
              </w:rPr>
              <w:t> </w:t>
            </w:r>
          </w:p>
        </w:tc>
      </w:tr>
    </w:tbl>
    <w:p w:rsidR="00990E28" w:rsidRPr="00F95FDF" w:rsidRDefault="00990E28">
      <w:pPr>
        <w:rPr>
          <w:lang w:val="es-ES"/>
        </w:rPr>
      </w:pPr>
    </w:p>
    <w:sectPr w:rsidR="00990E28" w:rsidRPr="00F95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1E"/>
    <w:rsid w:val="0007501E"/>
    <w:rsid w:val="001B0BFE"/>
    <w:rsid w:val="00632F9F"/>
    <w:rsid w:val="00913B33"/>
    <w:rsid w:val="00990E28"/>
    <w:rsid w:val="009E4A8B"/>
    <w:rsid w:val="00C805AE"/>
    <w:rsid w:val="00CA1FB5"/>
    <w:rsid w:val="00CF5BC8"/>
    <w:rsid w:val="00F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A8C4"/>
  <w15:chartTrackingRefBased/>
  <w15:docId w15:val="{D85FA265-B2E0-49AC-A73A-04B75B1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7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99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Municio Ana-Karin</dc:creator>
  <cp:keywords/>
  <dc:description/>
  <cp:lastModifiedBy>Acosta Lucia</cp:lastModifiedBy>
  <cp:revision>5</cp:revision>
  <dcterms:created xsi:type="dcterms:W3CDTF">2019-11-15T10:40:00Z</dcterms:created>
  <dcterms:modified xsi:type="dcterms:W3CDTF">2019-11-15T14:02:00Z</dcterms:modified>
</cp:coreProperties>
</file>